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D" w:rsidRDefault="008C6F6D" w:rsidP="008C6F6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C6F6D" w:rsidRDefault="008C6F6D" w:rsidP="008C6F6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C6F6D" w:rsidRDefault="008C6F6D" w:rsidP="008C6F6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6F6D" w:rsidRDefault="008C6F6D" w:rsidP="008C6F6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C6F6D" w:rsidRPr="008C6F6D" w:rsidRDefault="008C6F6D" w:rsidP="008C6F6D">
      <w:pPr>
        <w:rPr>
          <w:lang w:val="sr-Cyrl-RS"/>
        </w:rPr>
      </w:pPr>
      <w:r>
        <w:rPr>
          <w:lang w:val="sr-Cyrl-RS"/>
        </w:rPr>
        <w:t>04 Број: 612-118/21</w:t>
      </w:r>
    </w:p>
    <w:p w:rsidR="008C6F6D" w:rsidRPr="00CC41D4" w:rsidRDefault="008C6F6D" w:rsidP="008C6F6D">
      <w:pPr>
        <w:rPr>
          <w:lang w:val="sr-Cyrl-RS"/>
        </w:rPr>
      </w:pPr>
      <w:r>
        <w:rPr>
          <w:lang w:val="sr-Cyrl-RS"/>
        </w:rPr>
        <w:t>28. јануар 2021. године</w:t>
      </w:r>
    </w:p>
    <w:p w:rsidR="008C6F6D" w:rsidRDefault="008C6F6D" w:rsidP="008C6F6D">
      <w:pPr>
        <w:rPr>
          <w:lang w:val="sr-Cyrl-RS"/>
        </w:rPr>
      </w:pPr>
      <w:r>
        <w:rPr>
          <w:lang w:val="sr-Cyrl-RS"/>
        </w:rPr>
        <w:t>Б е о г р а д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right"/>
        <w:rPr>
          <w:lang w:val="sr-Cyrl-RS"/>
        </w:rPr>
      </w:pPr>
    </w:p>
    <w:p w:rsidR="008C6F6D" w:rsidRDefault="008C6F6D" w:rsidP="008C6F6D">
      <w:pPr>
        <w:jc w:val="right"/>
        <w:rPr>
          <w:lang w:val="sr-Cyrl-RS"/>
        </w:rPr>
      </w:pPr>
    </w:p>
    <w:p w:rsidR="008C6F6D" w:rsidRDefault="008C6F6D" w:rsidP="008C6F6D">
      <w:pPr>
        <w:spacing w:line="360" w:lineRule="auto"/>
        <w:jc w:val="right"/>
        <w:rPr>
          <w:lang w:val="sr-Cyrl-RS"/>
        </w:rPr>
      </w:pPr>
    </w:p>
    <w:p w:rsidR="008C6F6D" w:rsidRPr="00014600" w:rsidRDefault="008C6F6D" w:rsidP="008C6F6D">
      <w:pPr>
        <w:spacing w:after="120"/>
        <w:jc w:val="both"/>
      </w:pPr>
      <w:r>
        <w:rPr>
          <w:lang w:val="sr-Cyrl-RS"/>
        </w:rPr>
        <w:tab/>
        <w:t xml:space="preserve"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20/12 - пречишћен текст), Народној скупштини </w:t>
      </w:r>
      <w:r>
        <w:t xml:space="preserve">Предлог аутентичног тумачења </w:t>
      </w:r>
      <w:r w:rsidR="00F21535">
        <w:rPr>
          <w:lang w:val="sr-Cyrl-RS"/>
        </w:rPr>
        <w:t xml:space="preserve">одредбе </w:t>
      </w:r>
      <w:r>
        <w:t xml:space="preserve">члана 64. </w:t>
      </w:r>
      <w:r w:rsidR="0059041B">
        <w:rPr>
          <w:lang w:val="sr-Cyrl-RS"/>
        </w:rPr>
        <w:t xml:space="preserve"> </w:t>
      </w:r>
      <w:proofErr w:type="gramStart"/>
      <w:r>
        <w:t>став</w:t>
      </w:r>
      <w:proofErr w:type="gramEnd"/>
      <w:r>
        <w:t xml:space="preserve"> 1. Закона о високом образовању („Службени гласник РС“, број 88/17,</w:t>
      </w:r>
      <w:r w:rsidR="00642F10">
        <w:rPr>
          <w:lang w:val="sr-Cyrl-RS"/>
        </w:rPr>
        <w:t xml:space="preserve"> </w:t>
      </w:r>
      <w:r>
        <w:t>73/18,</w:t>
      </w:r>
      <w:r w:rsidR="0059041B">
        <w:rPr>
          <w:lang w:val="sr-Cyrl-RS"/>
        </w:rPr>
        <w:t xml:space="preserve"> </w:t>
      </w:r>
      <w:r>
        <w:t>27/18-др.</w:t>
      </w:r>
      <w:r w:rsidR="00014600">
        <w:t xml:space="preserve"> закон. 67/19 и 6/20-др закон).</w:t>
      </w:r>
    </w:p>
    <w:p w:rsidR="008C6F6D" w:rsidRDefault="008C6F6D" w:rsidP="008C6F6D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</w:t>
      </w:r>
      <w:r w:rsidR="00630E43">
        <w:rPr>
          <w:lang w:val="sr-Cyrl-RS"/>
        </w:rPr>
        <w:t>а</w:t>
      </w:r>
      <w:r>
        <w:rPr>
          <w:lang w:val="sr-Cyrl-RS"/>
        </w:rPr>
        <w:t xml:space="preserve"> је Јелена Жарић Ковачевић, председник Одбора.</w:t>
      </w: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F83DE9" w:rsidP="008C6F6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8C6F6D">
        <w:rPr>
          <w:lang w:val="sr-Cyrl-RS"/>
        </w:rPr>
        <w:t>ПРЕДСЕДНИК ОДБОРА</w:t>
      </w:r>
      <w:r w:rsidR="008C6F6D">
        <w:rPr>
          <w:lang w:val="sr-Cyrl-RS"/>
        </w:rPr>
        <w:tab/>
        <w:t xml:space="preserve">   </w:t>
      </w:r>
    </w:p>
    <w:p w:rsidR="008C6F6D" w:rsidRDefault="008C6F6D" w:rsidP="008C6F6D">
      <w:pPr>
        <w:jc w:val="both"/>
        <w:rPr>
          <w:lang w:val="sr-Cyrl-RS"/>
        </w:rPr>
      </w:pPr>
    </w:p>
    <w:p w:rsidR="008C6F6D" w:rsidRDefault="008C6F6D" w:rsidP="008C6F6D">
      <w:pPr>
        <w:jc w:val="both"/>
        <w:rPr>
          <w:lang w:val="sr-Cyrl-RS"/>
        </w:rPr>
      </w:pPr>
      <w:r>
        <w:t xml:space="preserve">                                                          </w:t>
      </w:r>
      <w:r w:rsidR="00211D46">
        <w:t xml:space="preserve">                           </w:t>
      </w:r>
      <w:r w:rsidR="00F83DE9">
        <w:t xml:space="preserve">  </w:t>
      </w:r>
      <w:r w:rsidR="00642F10">
        <w:rPr>
          <w:lang w:val="sr-Cyrl-RS"/>
        </w:rPr>
        <w:t xml:space="preserve">     </w:t>
      </w:r>
      <w:r>
        <w:rPr>
          <w:lang w:val="sr-Cyrl-RS"/>
        </w:rPr>
        <w:t>Јелена Жарић Ковачевић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Pr="0058714A" w:rsidRDefault="008C6F6D" w:rsidP="008C6F6D">
      <w:pPr>
        <w:rPr>
          <w:lang w:val="sr-Cyrl-CS"/>
        </w:rPr>
      </w:pPr>
    </w:p>
    <w:p w:rsidR="008C6F6D" w:rsidRDefault="008C6F6D" w:rsidP="008C6F6D">
      <w:pPr>
        <w:jc w:val="right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  <w:rPr>
          <w:lang w:val="sr-Cyrl-RS"/>
        </w:rPr>
      </w:pPr>
      <w:r>
        <w:tab/>
      </w:r>
      <w:r>
        <w:rPr>
          <w:lang w:val="sr-Cyrl-RS"/>
        </w:rPr>
        <w:t>На основу члана 8. став. 1. Закона о Народној скупштини ("Службени гласник РС"</w:t>
      </w:r>
      <w:r>
        <w:t>,</w:t>
      </w:r>
      <w:r>
        <w:rPr>
          <w:lang w:val="sr-Cyrl-RS"/>
        </w:rPr>
        <w:t xml:space="preserve"> број 9/10) и члана 194</w:t>
      </w:r>
      <w:r>
        <w:t>.</w:t>
      </w:r>
      <w:r>
        <w:rPr>
          <w:lang w:val="sr-Cyrl-RS"/>
        </w:rPr>
        <w:t xml:space="preserve"> став 2. Пословника Народне скупштине ("Службени гласник РС"</w:t>
      </w:r>
      <w:r>
        <w:t>,</w:t>
      </w:r>
      <w:r>
        <w:rPr>
          <w:lang w:val="sr-Cyrl-RS"/>
        </w:rPr>
        <w:t xml:space="preserve"> број 20/12 - пречишћен текст)</w:t>
      </w: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  <w:rPr>
          <w:lang w:val="sr-Cyrl-RS"/>
        </w:rPr>
      </w:pPr>
      <w:r>
        <w:rPr>
          <w:lang w:val="sr-Cyrl-RS"/>
        </w:rPr>
        <w:tab/>
        <w:t>Народна скупштина на седници одржаној 28. јануара 202</w:t>
      </w:r>
      <w:r w:rsidR="00642F10">
        <w:rPr>
          <w:lang w:val="sr-Cyrl-RS"/>
        </w:rPr>
        <w:t>1</w:t>
      </w:r>
      <w:r>
        <w:rPr>
          <w:lang w:val="sr-Cyrl-RS"/>
        </w:rPr>
        <w:t xml:space="preserve">. године,  донела је </w:t>
      </w:r>
    </w:p>
    <w:p w:rsidR="00642F10" w:rsidRDefault="00642F10" w:rsidP="008C6F6D">
      <w:pPr>
        <w:tabs>
          <w:tab w:val="left" w:pos="1440"/>
        </w:tabs>
        <w:jc w:val="center"/>
      </w:pPr>
    </w:p>
    <w:p w:rsidR="008C6F6D" w:rsidRDefault="008C6F6D" w:rsidP="008C6F6D">
      <w:pPr>
        <w:tabs>
          <w:tab w:val="left" w:pos="1440"/>
        </w:tabs>
        <w:jc w:val="center"/>
      </w:pPr>
    </w:p>
    <w:p w:rsidR="008C6F6D" w:rsidRPr="008C6F6D" w:rsidRDefault="008C6F6D" w:rsidP="008C6F6D">
      <w:pPr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АУТЕНТИЧНО ТУМАЧЕЊ</w:t>
      </w:r>
      <w:r>
        <w:t>E</w:t>
      </w:r>
    </w:p>
    <w:p w:rsidR="008C6F6D" w:rsidRDefault="008C6F6D" w:rsidP="00642F10">
      <w:pPr>
        <w:widowControl w:val="0"/>
        <w:tabs>
          <w:tab w:val="left" w:pos="1440"/>
        </w:tabs>
        <w:jc w:val="center"/>
        <w:rPr>
          <w:lang w:val="sr-Cyrl-RS"/>
        </w:rPr>
      </w:pPr>
      <w:r w:rsidRPr="008C6F6D">
        <w:rPr>
          <w:lang w:val="sr-Cyrl-CS"/>
        </w:rPr>
        <w:t xml:space="preserve">одредбе члана 64. став 1. Закона о високом образовању </w:t>
      </w:r>
      <w:r w:rsidRPr="008C6F6D">
        <w:rPr>
          <w:lang w:val="sr-Cyrl-RS"/>
        </w:rPr>
        <w:t>(„</w:t>
      </w:r>
      <w:r w:rsidRPr="008C6F6D">
        <w:rPr>
          <w:lang w:val="sr-Cyrl-CS"/>
        </w:rPr>
        <w:t>Службени гласник  РС</w:t>
      </w:r>
      <w:r w:rsidRPr="008C6F6D">
        <w:rPr>
          <w:lang w:val="sr-Cyrl-RS"/>
        </w:rPr>
        <w:t xml:space="preserve">“, </w:t>
      </w:r>
      <w:r w:rsidRPr="008C6F6D">
        <w:rPr>
          <w:lang w:val="sr-Cyrl-CS"/>
        </w:rPr>
        <w:t>бр. 88/17, 73/18, 27/18-др. закон, 67/19 и 6/20-др. закони</w:t>
      </w:r>
      <w:r w:rsidRPr="008C6F6D">
        <w:rPr>
          <w:lang w:val="sr-Cyrl-RS"/>
        </w:rPr>
        <w:t>)</w:t>
      </w:r>
    </w:p>
    <w:p w:rsidR="00642F10" w:rsidRPr="008C6F6D" w:rsidRDefault="00642F10" w:rsidP="008C6F6D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8C6F6D" w:rsidRPr="008C6F6D" w:rsidRDefault="008C6F6D" w:rsidP="008C6F6D">
      <w:pPr>
        <w:tabs>
          <w:tab w:val="left" w:pos="1440"/>
        </w:tabs>
        <w:jc w:val="center"/>
      </w:pPr>
    </w:p>
    <w:p w:rsidR="00642F10" w:rsidRDefault="008C6F6D" w:rsidP="00642F10">
      <w:pPr>
        <w:rPr>
          <w:lang w:val="sr-Cyrl-RS"/>
        </w:rPr>
      </w:pPr>
      <w:r w:rsidRPr="008C6F6D">
        <w:rPr>
          <w:lang w:val="sr-Cyrl-CS"/>
        </w:rPr>
        <w:tab/>
        <w:t>Одредба ч</w:t>
      </w:r>
      <w:r w:rsidRPr="008C6F6D">
        <w:rPr>
          <w:lang w:val="sr-Cyrl-RS"/>
        </w:rPr>
        <w:t>лан</w:t>
      </w:r>
      <w:r w:rsidRPr="008C6F6D">
        <w:rPr>
          <w:lang w:val="sr-Cyrl-CS"/>
        </w:rPr>
        <w:t>а</w:t>
      </w:r>
      <w:r w:rsidRPr="008C6F6D">
        <w:rPr>
          <w:lang w:val="sr-Cyrl-RS"/>
        </w:rPr>
        <w:t xml:space="preserve"> 64</w:t>
      </w:r>
      <w:r w:rsidRPr="008C6F6D">
        <w:rPr>
          <w:lang w:val="sr-Cyrl-CS"/>
        </w:rPr>
        <w:t>.</w:t>
      </w:r>
      <w:r w:rsidRPr="008C6F6D">
        <w:rPr>
          <w:lang w:val="sr-Cyrl-RS"/>
        </w:rPr>
        <w:t xml:space="preserve"> став 1. Закона о високом образовању гласи:</w:t>
      </w:r>
    </w:p>
    <w:p w:rsidR="00642F10" w:rsidRDefault="00642F10" w:rsidP="00642F10">
      <w:pPr>
        <w:rPr>
          <w:lang w:val="sr-Cyrl-RS"/>
        </w:rPr>
      </w:pPr>
    </w:p>
    <w:p w:rsidR="00642F10" w:rsidRDefault="00642F10" w:rsidP="00642F10">
      <w:pPr>
        <w:jc w:val="both"/>
        <w:rPr>
          <w:lang w:val="sr-Cyrl-RS"/>
        </w:rPr>
      </w:pPr>
      <w:r>
        <w:rPr>
          <w:lang w:val="sr-Cyrl-RS"/>
        </w:rPr>
        <w:tab/>
      </w:r>
      <w:r w:rsidR="008C6F6D" w:rsidRPr="008C6F6D">
        <w:rPr>
          <w:lang w:val="sr-Cyrl-RS"/>
        </w:rPr>
        <w:t>„Орган пословођења универзитета је ректор, факултета-декан, академије струковних студија-председник, високе школе и високе школе струковних студија-директор. Орган пословођења се бира из реда наставника високошколске установе који су у радном односу са пуним радним временом, а изабрани су на неодређено време. Орган пословођења бира се на три године са могућношћу једног поновног избора.“</w:t>
      </w:r>
    </w:p>
    <w:p w:rsidR="00642F10" w:rsidRDefault="00642F10" w:rsidP="00642F10">
      <w:pPr>
        <w:jc w:val="both"/>
        <w:rPr>
          <w:lang w:val="sr-Cyrl-RS"/>
        </w:rPr>
      </w:pPr>
    </w:p>
    <w:p w:rsidR="008C6F6D" w:rsidRPr="008C6F6D" w:rsidRDefault="00642F10" w:rsidP="00642F10">
      <w:pPr>
        <w:jc w:val="both"/>
        <w:rPr>
          <w:lang w:val="sr-Cyrl-RS"/>
        </w:rPr>
      </w:pPr>
      <w:r>
        <w:rPr>
          <w:lang w:val="sr-Cyrl-RS"/>
        </w:rPr>
        <w:tab/>
      </w:r>
      <w:r w:rsidR="008C6F6D" w:rsidRPr="008C6F6D">
        <w:rPr>
          <w:color w:val="000000"/>
          <w:lang w:val="sr-Cyrl-CS" w:eastAsia="sr-Cyrl-CS"/>
        </w:rPr>
        <w:t xml:space="preserve">Ову одредбу треба </w:t>
      </w:r>
      <w:r w:rsidR="008C6F6D" w:rsidRPr="008C6F6D">
        <w:rPr>
          <w:lang w:val="sr-Cyrl-RS"/>
        </w:rPr>
        <w:t xml:space="preserve">разумети тако да се орган пословођења одговарајуће високошколске установе – ректор, декан, председник, односно директор не може бирати из реда наставника којима је престао радни однос на крају школске године у којој су навршили 65 година живота (члан 93. став 1. Закона о </w:t>
      </w:r>
      <w:r w:rsidR="00787CE7">
        <w:rPr>
          <w:lang w:val="sr-Cyrl-RS"/>
        </w:rPr>
        <w:t>високом образовању</w:t>
      </w:r>
      <w:r w:rsidR="008C6F6D" w:rsidRPr="008C6F6D">
        <w:rPr>
          <w:lang w:val="sr-Cyrl-RS"/>
        </w:rPr>
        <w:t>), а затим им је продужен радни однос уговором са високошколском установом на одређено време до две године, уз могућност додатних продужења, а најдуже до краја школске године у којој навршава</w:t>
      </w:r>
      <w:r w:rsidR="00985725">
        <w:rPr>
          <w:lang w:val="sr-Cyrl-RS"/>
        </w:rPr>
        <w:t>ју</w:t>
      </w:r>
      <w:r w:rsidR="008C6F6D" w:rsidRPr="008C6F6D">
        <w:rPr>
          <w:lang w:val="sr-Cyrl-RS"/>
        </w:rPr>
        <w:t xml:space="preserve"> 70 година живота (члан 93. став 2. Закона о </w:t>
      </w:r>
      <w:r w:rsidR="00787CE7">
        <w:rPr>
          <w:lang w:val="sr-Cyrl-RS"/>
        </w:rPr>
        <w:t>високом образовању</w:t>
      </w:r>
      <w:r w:rsidR="008C6F6D" w:rsidRPr="008C6F6D">
        <w:rPr>
          <w:lang w:val="sr-Cyrl-RS"/>
        </w:rPr>
        <w:t xml:space="preserve">).   </w:t>
      </w:r>
    </w:p>
    <w:p w:rsidR="008C6F6D" w:rsidRPr="008C6F6D" w:rsidRDefault="008C6F6D" w:rsidP="008C6F6D"/>
    <w:p w:rsidR="008C6F6D" w:rsidRPr="008C6F6D" w:rsidRDefault="008C6F6D" w:rsidP="008C6F6D">
      <w:pPr>
        <w:jc w:val="both"/>
        <w:rPr>
          <w:lang w:val="sr-Cyrl-RS"/>
        </w:rPr>
      </w:pPr>
      <w:r w:rsidRPr="008C6F6D">
        <w:rPr>
          <w:lang w:val="sr-Cyrl-RS"/>
        </w:rPr>
        <w:tab/>
        <w:t>Ово аутентично тумачење објавити у „Службеном гласнику Републике Србије“.</w:t>
      </w:r>
    </w:p>
    <w:p w:rsidR="008C6F6D" w:rsidRPr="008C6F6D" w:rsidRDefault="008C6F6D" w:rsidP="008C6F6D">
      <w:pPr>
        <w:spacing w:after="120"/>
        <w:rPr>
          <w:lang w:val="sr-Cyrl-RS"/>
        </w:rPr>
      </w:pPr>
    </w:p>
    <w:p w:rsidR="008C6F6D" w:rsidRDefault="008C6F6D" w:rsidP="008C6F6D">
      <w:pPr>
        <w:spacing w:after="120"/>
        <w:rPr>
          <w:lang w:val="sr-Cyrl-RS"/>
        </w:rPr>
      </w:pPr>
      <w:r>
        <w:rPr>
          <w:lang w:val="sr-Cyrl-RS"/>
        </w:rPr>
        <w:t>01 Број</w:t>
      </w:r>
    </w:p>
    <w:p w:rsidR="008C6F6D" w:rsidRDefault="008C6F6D" w:rsidP="008C6F6D">
      <w:pPr>
        <w:spacing w:after="120"/>
        <w:rPr>
          <w:lang w:val="sr-Cyrl-RS"/>
        </w:rPr>
      </w:pPr>
      <w:r>
        <w:rPr>
          <w:lang w:val="sr-Cyrl-RS"/>
        </w:rPr>
        <w:t>у Београду, ________, 202</w:t>
      </w:r>
      <w:r w:rsidR="00642F10">
        <w:rPr>
          <w:lang w:val="sr-Cyrl-RS"/>
        </w:rPr>
        <w:t>1</w:t>
      </w:r>
      <w:r>
        <w:rPr>
          <w:lang w:val="sr-Cyrl-RS"/>
        </w:rPr>
        <w:t>. године</w:t>
      </w:r>
    </w:p>
    <w:p w:rsidR="00A74271" w:rsidRPr="00A74271" w:rsidRDefault="00A74271" w:rsidP="008C6F6D">
      <w:pPr>
        <w:spacing w:after="120"/>
        <w:jc w:val="center"/>
      </w:pPr>
    </w:p>
    <w:p w:rsidR="008C6F6D" w:rsidRDefault="008C6F6D" w:rsidP="008C6F6D">
      <w:pPr>
        <w:spacing w:after="120"/>
        <w:jc w:val="center"/>
        <w:rPr>
          <w:lang w:val="sr-Cyrl-RS"/>
        </w:rPr>
      </w:pPr>
    </w:p>
    <w:p w:rsidR="008C6F6D" w:rsidRDefault="008C6F6D" w:rsidP="008C6F6D">
      <w:pPr>
        <w:spacing w:after="120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C6F6D" w:rsidRPr="008868B1" w:rsidRDefault="008C6F6D" w:rsidP="008C6F6D">
      <w:pPr>
        <w:spacing w:after="120"/>
        <w:jc w:val="center"/>
      </w:pPr>
    </w:p>
    <w:p w:rsidR="008C6F6D" w:rsidRDefault="008C6F6D" w:rsidP="008C6F6D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642F10">
        <w:rPr>
          <w:lang w:val="sr-Cyrl-RS"/>
        </w:rPr>
        <w:t xml:space="preserve">        </w:t>
      </w:r>
      <w:r>
        <w:rPr>
          <w:lang w:val="sr-Cyrl-RS"/>
        </w:rPr>
        <w:t>ПРЕДСЕДНИК</w:t>
      </w:r>
    </w:p>
    <w:p w:rsidR="008C6F6D" w:rsidRDefault="008C6F6D" w:rsidP="008C6F6D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   </w:t>
      </w:r>
      <w:r w:rsidR="00642F10">
        <w:rPr>
          <w:lang w:val="sr-Cyrl-RS"/>
        </w:rPr>
        <w:t xml:space="preserve">          </w:t>
      </w:r>
      <w:r>
        <w:rPr>
          <w:lang w:val="sr-Cyrl-RS"/>
        </w:rPr>
        <w:t>Ивица Дачић</w:t>
      </w:r>
    </w:p>
    <w:p w:rsidR="008C6F6D" w:rsidRDefault="008C6F6D" w:rsidP="008C6F6D">
      <w:pPr>
        <w:jc w:val="center"/>
        <w:rPr>
          <w:rFonts w:eastAsiaTheme="minorEastAsia"/>
        </w:rPr>
      </w:pPr>
    </w:p>
    <w:p w:rsidR="008C6F6D" w:rsidRDefault="008C6F6D" w:rsidP="008C6F6D">
      <w:pPr>
        <w:jc w:val="center"/>
        <w:rPr>
          <w:rFonts w:eastAsiaTheme="minorEastAsia"/>
        </w:rPr>
      </w:pPr>
    </w:p>
    <w:p w:rsidR="00642F10" w:rsidRDefault="008C6F6D" w:rsidP="00642F10">
      <w:pPr>
        <w:jc w:val="center"/>
      </w:pPr>
      <w:r w:rsidRPr="00444CA2">
        <w:t>О Б Р А З Л О Ж Е Њ Е</w:t>
      </w:r>
    </w:p>
    <w:p w:rsidR="00642F10" w:rsidRDefault="00642F10" w:rsidP="00642F10">
      <w:pPr>
        <w:jc w:val="center"/>
      </w:pPr>
    </w:p>
    <w:p w:rsidR="00642F10" w:rsidRDefault="00642F10" w:rsidP="00642F10">
      <w:pPr>
        <w:jc w:val="center"/>
      </w:pPr>
    </w:p>
    <w:p w:rsidR="00642F10" w:rsidRDefault="00642F10" w:rsidP="00642F10">
      <w:pPr>
        <w:jc w:val="both"/>
      </w:pPr>
      <w:r>
        <w:rPr>
          <w:lang w:val="sr-Cyrl-RS"/>
        </w:rPr>
        <w:tab/>
      </w:r>
      <w:r w:rsidR="008C6F6D" w:rsidRPr="008C6F6D">
        <w:rPr>
          <w:lang w:val="sr-Cyrl-RS"/>
        </w:rPr>
        <w:t xml:space="preserve">Разлог за подношење </w:t>
      </w:r>
      <w:r w:rsidR="0059041B">
        <w:rPr>
          <w:lang w:val="sr-Cyrl-RS"/>
        </w:rPr>
        <w:t>П</w:t>
      </w:r>
      <w:r w:rsidR="008C6F6D" w:rsidRPr="008C6F6D">
        <w:rPr>
          <w:lang w:val="sr-Cyrl-RS"/>
        </w:rPr>
        <w:t xml:space="preserve">редлога аутентичног тумачења одредбе члана 64. став 1. Закона о високом образовању проистиче из потребе да се приликом избора органа пословођења одговарајуће високошколске установе има у виду начин на који је одредбама члана 93. Закона о </w:t>
      </w:r>
      <w:r w:rsidR="00787CE7">
        <w:rPr>
          <w:lang w:val="sr-Cyrl-RS"/>
        </w:rPr>
        <w:t>високом образовању</w:t>
      </w:r>
      <w:r w:rsidR="008C6F6D" w:rsidRPr="008C6F6D">
        <w:rPr>
          <w:lang w:val="sr-Cyrl-RS"/>
        </w:rPr>
        <w:t xml:space="preserve"> утврђен статус наставника којима је престао радни однос на крају школске године у којој су навршили 65 година живота (члан 93. став 1. Закона о </w:t>
      </w:r>
      <w:r w:rsidR="00787CE7">
        <w:rPr>
          <w:lang w:val="sr-Cyrl-RS"/>
        </w:rPr>
        <w:t>високом образовању</w:t>
      </w:r>
      <w:r w:rsidR="008C6F6D" w:rsidRPr="008C6F6D">
        <w:rPr>
          <w:lang w:val="sr-Cyrl-RS"/>
        </w:rPr>
        <w:t>), а затим им је продужен радни однос уговором са високошколском установом на одређено време до две године, уз могућност додатних продужења, а најдуже до краја школске године у којој навршава</w:t>
      </w:r>
      <w:r w:rsidR="00985725">
        <w:rPr>
          <w:lang w:val="sr-Cyrl-RS"/>
        </w:rPr>
        <w:t>ју</w:t>
      </w:r>
      <w:r w:rsidR="008C6F6D" w:rsidRPr="008C6F6D">
        <w:rPr>
          <w:lang w:val="sr-Cyrl-RS"/>
        </w:rPr>
        <w:t xml:space="preserve"> 70 година живота (члан 93. став 2. Закона о </w:t>
      </w:r>
      <w:r w:rsidR="00787CE7">
        <w:rPr>
          <w:lang w:val="sr-Cyrl-RS"/>
        </w:rPr>
        <w:t>високом образовању</w:t>
      </w:r>
      <w:r w:rsidR="008C6F6D" w:rsidRPr="008C6F6D">
        <w:rPr>
          <w:lang w:val="sr-Cyrl-RS"/>
        </w:rPr>
        <w:t xml:space="preserve">), односно да они нису наставници изабрани на неодређено време.   </w:t>
      </w:r>
    </w:p>
    <w:p w:rsidR="00642F10" w:rsidRDefault="00642F10" w:rsidP="00642F10">
      <w:pPr>
        <w:jc w:val="both"/>
      </w:pPr>
    </w:p>
    <w:p w:rsidR="008C6F6D" w:rsidRPr="00642F10" w:rsidRDefault="00642F10" w:rsidP="00642F10">
      <w:pPr>
        <w:jc w:val="both"/>
      </w:pPr>
      <w:r>
        <w:tab/>
      </w:r>
      <w:r w:rsidR="008C6F6D" w:rsidRPr="008C6F6D">
        <w:rPr>
          <w:lang w:val="sr-Cyrl-RS"/>
        </w:rPr>
        <w:t>Из наведеног следи да наставници којима је престао радни однос на крају школске године у којој су навршили 65 година живота, а затим им је продужен радни однос уговором са високошколском установом на одређено време до две године, уз могућност додатних продужења, а најдуже до краја школске године у којој навршава</w:t>
      </w:r>
      <w:r w:rsidR="00985725">
        <w:rPr>
          <w:lang w:val="sr-Cyrl-RS"/>
        </w:rPr>
        <w:t>ју</w:t>
      </w:r>
      <w:bookmarkStart w:id="0" w:name="_GoBack"/>
      <w:bookmarkEnd w:id="0"/>
      <w:r w:rsidR="008C6F6D" w:rsidRPr="008C6F6D">
        <w:rPr>
          <w:lang w:val="sr-Cyrl-RS"/>
        </w:rPr>
        <w:t xml:space="preserve"> 70 година живота, не могу бити бирани у орган пословођења одговарајуће високошколске установе – универзитета-ректор, факултета-декан, академије струковних судија-председник и високе школе струковних студија - директор.</w:t>
      </w:r>
    </w:p>
    <w:p w:rsidR="008C6F6D" w:rsidRPr="008C6F6D" w:rsidRDefault="008C6F6D" w:rsidP="008C6F6D">
      <w:pPr>
        <w:spacing w:after="120"/>
        <w:jc w:val="both"/>
        <w:rPr>
          <w:lang w:val="sr-Cyrl-RS"/>
        </w:rPr>
      </w:pPr>
    </w:p>
    <w:p w:rsidR="008C6F6D" w:rsidRDefault="008C6F6D" w:rsidP="008C6F6D">
      <w:pPr>
        <w:jc w:val="both"/>
      </w:pPr>
    </w:p>
    <w:p w:rsidR="00103355" w:rsidRDefault="00103355" w:rsidP="008C6F6D">
      <w:pPr>
        <w:jc w:val="both"/>
      </w:pPr>
    </w:p>
    <w:sectPr w:rsidR="00103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D"/>
    <w:rsid w:val="00014600"/>
    <w:rsid w:val="00103355"/>
    <w:rsid w:val="00211D46"/>
    <w:rsid w:val="004B06F9"/>
    <w:rsid w:val="00575A11"/>
    <w:rsid w:val="0059041B"/>
    <w:rsid w:val="00630E43"/>
    <w:rsid w:val="00642F10"/>
    <w:rsid w:val="00787CE7"/>
    <w:rsid w:val="008C6F6D"/>
    <w:rsid w:val="009636A1"/>
    <w:rsid w:val="00967261"/>
    <w:rsid w:val="00985725"/>
    <w:rsid w:val="00A74271"/>
    <w:rsid w:val="00AF69A7"/>
    <w:rsid w:val="00E60EA5"/>
    <w:rsid w:val="00F21535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3EBB"/>
  <w15:docId w15:val="{4136C9F7-B1AB-4888-9A3B-31F55905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17</cp:revision>
  <cp:lastPrinted>2021-01-28T08:44:00Z</cp:lastPrinted>
  <dcterms:created xsi:type="dcterms:W3CDTF">2021-01-28T07:56:00Z</dcterms:created>
  <dcterms:modified xsi:type="dcterms:W3CDTF">2021-01-28T10:21:00Z</dcterms:modified>
</cp:coreProperties>
</file>